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DF388" w14:textId="5FA79127" w:rsidR="00BE297D" w:rsidRPr="00DD6700" w:rsidRDefault="00A62C36" w:rsidP="00BE297D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Pomiechówek, dnia </w:t>
      </w:r>
      <w:r w:rsidR="00393842">
        <w:rPr>
          <w:rFonts w:ascii="Open Sans" w:hAnsi="Open Sans" w:cs="Open Sans"/>
          <w:sz w:val="20"/>
          <w:szCs w:val="20"/>
        </w:rPr>
        <w:t>29 listopada</w:t>
      </w:r>
      <w:r w:rsidR="00BE297D" w:rsidRPr="00DD6700">
        <w:rPr>
          <w:rFonts w:ascii="Open Sans" w:hAnsi="Open Sans" w:cs="Open Sans"/>
          <w:sz w:val="20"/>
          <w:szCs w:val="20"/>
        </w:rPr>
        <w:t xml:space="preserve"> 20</w:t>
      </w:r>
      <w:r w:rsidR="00393842">
        <w:rPr>
          <w:rFonts w:ascii="Open Sans" w:hAnsi="Open Sans" w:cs="Open Sans"/>
          <w:sz w:val="20"/>
          <w:szCs w:val="20"/>
        </w:rPr>
        <w:t>23</w:t>
      </w:r>
      <w:r w:rsidR="008974BA">
        <w:rPr>
          <w:rFonts w:ascii="Open Sans" w:hAnsi="Open Sans" w:cs="Open Sans"/>
          <w:sz w:val="20"/>
          <w:szCs w:val="20"/>
        </w:rPr>
        <w:t xml:space="preserve"> </w:t>
      </w:r>
      <w:r w:rsidR="00BE297D" w:rsidRPr="00DD6700">
        <w:rPr>
          <w:rFonts w:ascii="Open Sans" w:hAnsi="Open Sans" w:cs="Open Sans"/>
          <w:sz w:val="20"/>
          <w:szCs w:val="20"/>
        </w:rPr>
        <w:t>r.</w:t>
      </w:r>
    </w:p>
    <w:p w14:paraId="0B546BB2" w14:textId="77777777" w:rsidR="00BE297D" w:rsidRPr="00DD6700" w:rsidRDefault="00BE297D" w:rsidP="00BE297D">
      <w:pPr>
        <w:jc w:val="center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>ZAPYTANIE OFERTOWE</w:t>
      </w:r>
    </w:p>
    <w:p w14:paraId="40B4437C" w14:textId="77777777" w:rsidR="005D74B5" w:rsidRPr="00DD6700" w:rsidRDefault="005D74B5" w:rsidP="005D74B5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Na </w:t>
      </w:r>
      <w:r w:rsidR="00DD6700">
        <w:rPr>
          <w:rFonts w:ascii="Open Sans" w:hAnsi="Open Sans" w:cs="Open Sans"/>
          <w:sz w:val="20"/>
          <w:szCs w:val="20"/>
        </w:rPr>
        <w:t>utrzymanie w schronisku</w:t>
      </w:r>
      <w:r w:rsidRPr="00DD6700">
        <w:rPr>
          <w:rFonts w:ascii="Open Sans" w:hAnsi="Open Sans" w:cs="Open Sans"/>
          <w:sz w:val="20"/>
          <w:szCs w:val="20"/>
        </w:rPr>
        <w:t xml:space="preserve"> bezdomnych zwierząt</w:t>
      </w:r>
      <w:r w:rsidR="000724E6">
        <w:rPr>
          <w:rFonts w:ascii="Open Sans" w:hAnsi="Open Sans" w:cs="Open Sans"/>
          <w:sz w:val="20"/>
          <w:szCs w:val="20"/>
        </w:rPr>
        <w:t xml:space="preserve"> z terenu g</w:t>
      </w:r>
      <w:r w:rsidR="00DD6700">
        <w:rPr>
          <w:rFonts w:ascii="Open Sans" w:hAnsi="Open Sans" w:cs="Open Sans"/>
          <w:sz w:val="20"/>
          <w:szCs w:val="20"/>
        </w:rPr>
        <w:t>miny Pomiechówek</w:t>
      </w:r>
      <w:r w:rsidRPr="00DD6700">
        <w:rPr>
          <w:rFonts w:ascii="Open Sans" w:hAnsi="Open Sans" w:cs="Open Sans"/>
          <w:sz w:val="20"/>
          <w:szCs w:val="20"/>
        </w:rPr>
        <w:t>.</w:t>
      </w:r>
    </w:p>
    <w:p w14:paraId="5E8DD23F" w14:textId="77777777" w:rsidR="00BE297D" w:rsidRPr="00DD6700" w:rsidRDefault="00BE297D" w:rsidP="00BE297D">
      <w:pPr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I. Nazwa Zamawiającego:</w:t>
      </w:r>
    </w:p>
    <w:p w14:paraId="01C7B1CD" w14:textId="77777777" w:rsidR="00BE297D" w:rsidRPr="00DD6700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Gmina Pomiechówek</w:t>
      </w:r>
    </w:p>
    <w:p w14:paraId="64FCC310" w14:textId="77777777" w:rsidR="00BE297D" w:rsidRPr="00DD6700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ul. Szkolna 1a, 05-180 Pomiechówek</w:t>
      </w:r>
    </w:p>
    <w:p w14:paraId="4FD4227E" w14:textId="77777777" w:rsidR="00BE297D" w:rsidRPr="008974BA" w:rsidRDefault="008974BA" w:rsidP="00BE297D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  <w:r w:rsidRPr="008974BA">
        <w:rPr>
          <w:rFonts w:ascii="Open Sans" w:hAnsi="Open Sans" w:cs="Open Sans"/>
          <w:sz w:val="20"/>
          <w:szCs w:val="20"/>
          <w:lang w:val="en-US"/>
        </w:rPr>
        <w:t>tel. 22 765 27 2</w:t>
      </w:r>
      <w:r>
        <w:rPr>
          <w:rFonts w:ascii="Open Sans" w:hAnsi="Open Sans" w:cs="Open Sans"/>
          <w:sz w:val="20"/>
          <w:szCs w:val="20"/>
          <w:lang w:val="en-US"/>
        </w:rPr>
        <w:t>2</w:t>
      </w:r>
      <w:r w:rsidR="00BE297D" w:rsidRPr="008974BA">
        <w:rPr>
          <w:rFonts w:ascii="Open Sans" w:hAnsi="Open Sans" w:cs="Open Sans"/>
          <w:sz w:val="20"/>
          <w:szCs w:val="20"/>
          <w:lang w:val="en-US"/>
        </w:rPr>
        <w:t xml:space="preserve">, </w:t>
      </w:r>
      <w:proofErr w:type="spellStart"/>
      <w:r w:rsidR="00BE297D" w:rsidRPr="008974BA">
        <w:rPr>
          <w:rFonts w:ascii="Open Sans" w:hAnsi="Open Sans" w:cs="Open Sans"/>
          <w:sz w:val="20"/>
          <w:szCs w:val="20"/>
          <w:lang w:val="en-US"/>
        </w:rPr>
        <w:t>faks</w:t>
      </w:r>
      <w:proofErr w:type="spellEnd"/>
      <w:r w:rsidR="00BE297D" w:rsidRPr="008974BA">
        <w:rPr>
          <w:rFonts w:ascii="Open Sans" w:hAnsi="Open Sans" w:cs="Open Sans"/>
          <w:sz w:val="20"/>
          <w:szCs w:val="20"/>
          <w:lang w:val="en-US"/>
        </w:rPr>
        <w:t xml:space="preserve"> 22 765 27 10</w:t>
      </w:r>
    </w:p>
    <w:p w14:paraId="183C18E9" w14:textId="77777777" w:rsidR="00BE297D" w:rsidRPr="008974BA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  <w:r w:rsidRPr="008974BA">
        <w:rPr>
          <w:rFonts w:ascii="Open Sans" w:hAnsi="Open Sans" w:cs="Open Sans"/>
          <w:sz w:val="20"/>
          <w:szCs w:val="20"/>
          <w:lang w:val="en-US"/>
        </w:rPr>
        <w:t xml:space="preserve">email: </w:t>
      </w:r>
      <w:hyperlink r:id="rId8" w:history="1">
        <w:r w:rsidRPr="008974BA">
          <w:rPr>
            <w:rStyle w:val="Hipercze"/>
            <w:rFonts w:ascii="Open Sans" w:hAnsi="Open Sans" w:cs="Open Sans"/>
            <w:sz w:val="20"/>
            <w:szCs w:val="20"/>
            <w:lang w:val="en-US"/>
          </w:rPr>
          <w:t>urzad@sekretariat.pl</w:t>
        </w:r>
      </w:hyperlink>
    </w:p>
    <w:p w14:paraId="54947404" w14:textId="77777777" w:rsidR="00BE297D" w:rsidRPr="008974BA" w:rsidRDefault="00BE297D" w:rsidP="00BE297D">
      <w:pPr>
        <w:rPr>
          <w:rFonts w:ascii="Open Sans" w:hAnsi="Open Sans" w:cs="Open Sans"/>
          <w:sz w:val="20"/>
          <w:szCs w:val="20"/>
          <w:u w:val="single"/>
          <w:lang w:val="en-US"/>
        </w:rPr>
      </w:pPr>
    </w:p>
    <w:p w14:paraId="5E33A155" w14:textId="77777777" w:rsidR="00BE297D" w:rsidRPr="00DD6700" w:rsidRDefault="00BE297D" w:rsidP="00BE297D">
      <w:pPr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II. Określenie trybu zamówienia: </w:t>
      </w:r>
    </w:p>
    <w:p w14:paraId="7DC11896" w14:textId="71FF470B" w:rsidR="00A62C36" w:rsidRDefault="00A62C36" w:rsidP="00A62C36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Niniejsze zamówienie o wartości poniżej 30 000 euro będzie udzielone na podstawie </w:t>
      </w:r>
      <w:r>
        <w:rPr>
          <w:rFonts w:ascii="Open Sans" w:hAnsi="Open Sans" w:cs="Open Sans"/>
          <w:sz w:val="20"/>
          <w:szCs w:val="20"/>
          <w:lang w:eastAsia="ar-SA"/>
        </w:rPr>
        <w:t xml:space="preserve">art. 2 ust. 1 pkt 1 ustawy z dn. </w:t>
      </w:r>
      <w:r w:rsidR="00DB40E6">
        <w:rPr>
          <w:rFonts w:ascii="Open Sans" w:hAnsi="Open Sans" w:cs="Open Sans"/>
          <w:sz w:val="20"/>
          <w:szCs w:val="20"/>
          <w:lang w:eastAsia="ar-SA"/>
        </w:rPr>
        <w:t>11 września 2019</w:t>
      </w:r>
      <w:r>
        <w:rPr>
          <w:rFonts w:ascii="Open Sans" w:hAnsi="Open Sans" w:cs="Open Sans"/>
          <w:sz w:val="20"/>
          <w:szCs w:val="20"/>
          <w:lang w:eastAsia="ar-SA"/>
        </w:rPr>
        <w:t xml:space="preserve"> r. Prawo zamówień publicznych </w:t>
      </w:r>
      <w:r w:rsidR="00393842">
        <w:rPr>
          <w:rFonts w:ascii="Open Sans" w:hAnsi="Open Sans" w:cs="Open Sans"/>
          <w:sz w:val="20"/>
          <w:szCs w:val="20"/>
        </w:rPr>
        <w:t>(Dz. U. z 2023 r. poz. 1605</w:t>
      </w:r>
      <w:r>
        <w:rPr>
          <w:rFonts w:ascii="Open Sans" w:hAnsi="Open Sans" w:cs="Open Sans"/>
          <w:sz w:val="20"/>
          <w:szCs w:val="20"/>
        </w:rPr>
        <w:t xml:space="preserve">, z </w:t>
      </w:r>
      <w:proofErr w:type="spellStart"/>
      <w:r>
        <w:rPr>
          <w:rFonts w:ascii="Open Sans" w:hAnsi="Open Sans" w:cs="Open Sans"/>
          <w:sz w:val="20"/>
          <w:szCs w:val="20"/>
        </w:rPr>
        <w:t>pózn</w:t>
      </w:r>
      <w:proofErr w:type="spellEnd"/>
      <w:r>
        <w:rPr>
          <w:rFonts w:ascii="Open Sans" w:hAnsi="Open Sans" w:cs="Open Sans"/>
          <w:sz w:val="20"/>
          <w:szCs w:val="20"/>
        </w:rPr>
        <w:t>. zm.).</w:t>
      </w:r>
    </w:p>
    <w:p w14:paraId="73D9231B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III. Opis przedmiotu zamówienia: </w:t>
      </w:r>
    </w:p>
    <w:p w14:paraId="6C24C34F" w14:textId="77777777" w:rsidR="00B713EC" w:rsidRPr="00DD6700" w:rsidRDefault="00BE297D" w:rsidP="00BE297D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Przedmiotem zamówienia jest usługa polegająca na </w:t>
      </w:r>
      <w:r w:rsidR="000724E6">
        <w:rPr>
          <w:rFonts w:ascii="Open Sans" w:hAnsi="Open Sans" w:cs="Open Sans"/>
          <w:sz w:val="20"/>
          <w:szCs w:val="20"/>
        </w:rPr>
        <w:t>przyjmowaniu,  od wskazanego przez G</w:t>
      </w:r>
      <w:r w:rsidR="00B713EC" w:rsidRPr="00DD6700">
        <w:rPr>
          <w:rFonts w:ascii="Open Sans" w:hAnsi="Open Sans" w:cs="Open Sans"/>
          <w:sz w:val="20"/>
          <w:szCs w:val="20"/>
        </w:rPr>
        <w:t>minę przedsiębiorcy, zajmującego się odławianiem bezpańskich psów na terenie gminy i opiekowania się przyjętymi bezdomnymi psami, które nie są w stanie samodzielnie egzystować lub zagrażają mieszkańcom gminy</w:t>
      </w:r>
      <w:r w:rsidR="000724E6">
        <w:rPr>
          <w:rFonts w:ascii="Open Sans" w:hAnsi="Open Sans" w:cs="Open Sans"/>
          <w:sz w:val="20"/>
          <w:szCs w:val="20"/>
        </w:rPr>
        <w:t xml:space="preserve">, </w:t>
      </w:r>
      <w:r w:rsidR="00B713EC" w:rsidRPr="00DD6700">
        <w:rPr>
          <w:rFonts w:ascii="Open Sans" w:hAnsi="Open Sans" w:cs="Open Sans"/>
          <w:sz w:val="20"/>
          <w:szCs w:val="20"/>
        </w:rPr>
        <w:t>do schroniska dla bezdomnych zwierząt.</w:t>
      </w:r>
    </w:p>
    <w:p w14:paraId="59659B51" w14:textId="77777777" w:rsidR="00B713EC" w:rsidRPr="00DD6700" w:rsidRDefault="00B713EC" w:rsidP="00B713EC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Staranne i rzetelne prowadzenia schroniska dla bezdomnych zwierząt.</w:t>
      </w:r>
    </w:p>
    <w:p w14:paraId="2A0468BD" w14:textId="77777777" w:rsidR="00B713EC" w:rsidRPr="00DD6700" w:rsidRDefault="000724E6" w:rsidP="00B713E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Opieka</w:t>
      </w:r>
      <w:r w:rsidR="00B713EC" w:rsidRPr="00DD6700">
        <w:rPr>
          <w:rFonts w:ascii="Open Sans" w:hAnsi="Open Sans" w:cs="Open Sans"/>
          <w:sz w:val="20"/>
          <w:szCs w:val="20"/>
        </w:rPr>
        <w:t xml:space="preserve"> nad zwierzętami w schronisku w tym:</w:t>
      </w:r>
    </w:p>
    <w:p w14:paraId="0632ED3C" w14:textId="77777777" w:rsidR="00B713EC" w:rsidRPr="00DD6700" w:rsidRDefault="00B713EC" w:rsidP="00B713EC">
      <w:pPr>
        <w:numPr>
          <w:ilvl w:val="0"/>
          <w:numId w:val="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zapewnienie właściwych warunków bytowych, zgodnie z obowiązującymi normami i przepisami prawa,</w:t>
      </w:r>
    </w:p>
    <w:p w14:paraId="6AC3D0B7" w14:textId="77777777" w:rsidR="00B713EC" w:rsidRPr="00DD6700" w:rsidRDefault="00B713EC" w:rsidP="00B713EC">
      <w:pPr>
        <w:numPr>
          <w:ilvl w:val="0"/>
          <w:numId w:val="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zapewnienie opieki weterynaryjnej,</w:t>
      </w:r>
      <w:r w:rsidR="00DD6700">
        <w:rPr>
          <w:rFonts w:ascii="Open Sans" w:hAnsi="Open Sans" w:cs="Open Sans"/>
          <w:sz w:val="20"/>
          <w:szCs w:val="20"/>
        </w:rPr>
        <w:t xml:space="preserve"> w tym wykonywanie niezbędnych zabiegów, szczepień, podawanie leków</w:t>
      </w:r>
    </w:p>
    <w:p w14:paraId="752AE5FA" w14:textId="77777777" w:rsidR="00B713EC" w:rsidRPr="00DD6700" w:rsidRDefault="00B713EC" w:rsidP="00B713EC">
      <w:pPr>
        <w:numPr>
          <w:ilvl w:val="0"/>
          <w:numId w:val="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leczenie przebywających zwierząt w schronisku,</w:t>
      </w:r>
    </w:p>
    <w:p w14:paraId="09C59E6F" w14:textId="77777777" w:rsidR="00B713EC" w:rsidRPr="00DD6700" w:rsidRDefault="00B713EC" w:rsidP="00B713EC">
      <w:pPr>
        <w:numPr>
          <w:ilvl w:val="0"/>
          <w:numId w:val="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sterylizacja samic/kastracji samców,</w:t>
      </w:r>
    </w:p>
    <w:p w14:paraId="7D5BD07A" w14:textId="77777777" w:rsidR="00B713EC" w:rsidRPr="00DD6700" w:rsidRDefault="00B713EC" w:rsidP="00B713EC">
      <w:pPr>
        <w:numPr>
          <w:ilvl w:val="0"/>
          <w:numId w:val="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poszukiwania nowych właścicieli dla zwierząt przywiezionych z terenu gminy;</w:t>
      </w:r>
    </w:p>
    <w:p w14:paraId="4659D573" w14:textId="77777777" w:rsidR="00B713EC" w:rsidRDefault="00B713EC" w:rsidP="00B713EC">
      <w:pPr>
        <w:numPr>
          <w:ilvl w:val="0"/>
          <w:numId w:val="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prowadzenia ewidencji przyjętych bezdomnych zwierząt z terenu gminy</w:t>
      </w:r>
      <w:r w:rsidR="00DD6700">
        <w:rPr>
          <w:rFonts w:ascii="Open Sans" w:hAnsi="Open Sans" w:cs="Open Sans"/>
          <w:sz w:val="20"/>
          <w:szCs w:val="20"/>
        </w:rPr>
        <w:t xml:space="preserve"> wraz z numerami wszczepionych identyfikatorów „chipów”</w:t>
      </w:r>
      <w:r w:rsidR="00DC3E79">
        <w:rPr>
          <w:rFonts w:ascii="Open Sans" w:hAnsi="Open Sans" w:cs="Open Sans"/>
          <w:sz w:val="20"/>
          <w:szCs w:val="20"/>
        </w:rPr>
        <w:t xml:space="preserve"> oraz zdjęć</w:t>
      </w:r>
      <w:r w:rsidRPr="00DD6700">
        <w:rPr>
          <w:rFonts w:ascii="Open Sans" w:hAnsi="Open Sans" w:cs="Open Sans"/>
          <w:sz w:val="20"/>
          <w:szCs w:val="20"/>
        </w:rPr>
        <w:t xml:space="preserve"> i udostępniania jej na każde wezwanie przedstawiciela gminy.</w:t>
      </w:r>
    </w:p>
    <w:p w14:paraId="7F5E83CD" w14:textId="77777777" w:rsidR="005211F1" w:rsidRDefault="005211F1" w:rsidP="00B713EC">
      <w:pPr>
        <w:numPr>
          <w:ilvl w:val="0"/>
          <w:numId w:val="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Promowanie adopcji zwierząt przebywających w schronisku.</w:t>
      </w:r>
    </w:p>
    <w:p w14:paraId="67F3464F" w14:textId="77777777" w:rsidR="00B713EC" w:rsidRDefault="00623A34" w:rsidP="005211F1">
      <w:pPr>
        <w:spacing w:before="4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</w:t>
      </w:r>
      <w:r w:rsidR="00B713EC" w:rsidRPr="00DD6700">
        <w:rPr>
          <w:rFonts w:ascii="Open Sans" w:hAnsi="Open Sans" w:cs="Open Sans"/>
          <w:sz w:val="20"/>
          <w:szCs w:val="20"/>
        </w:rPr>
        <w:t xml:space="preserve"> zobowiązany jest posiadać materiały i sprzęt, niezbędne do wykonania ww. usług, będących przedmiotem niniejszego za</w:t>
      </w:r>
      <w:r w:rsidR="000724E6">
        <w:rPr>
          <w:rFonts w:ascii="Open Sans" w:hAnsi="Open Sans" w:cs="Open Sans"/>
          <w:sz w:val="20"/>
          <w:szCs w:val="20"/>
        </w:rPr>
        <w:t>pytania, oraz</w:t>
      </w:r>
      <w:r w:rsidR="00B713EC" w:rsidRPr="00DD6700">
        <w:rPr>
          <w:rFonts w:ascii="Open Sans" w:hAnsi="Open Sans" w:cs="Open Sans"/>
          <w:sz w:val="20"/>
          <w:szCs w:val="20"/>
        </w:rPr>
        <w:t xml:space="preserve"> posiada</w:t>
      </w:r>
      <w:r w:rsidR="000724E6">
        <w:rPr>
          <w:rFonts w:ascii="Open Sans" w:hAnsi="Open Sans" w:cs="Open Sans"/>
          <w:sz w:val="20"/>
          <w:szCs w:val="20"/>
        </w:rPr>
        <w:t>ć</w:t>
      </w:r>
      <w:r w:rsidR="00B713EC" w:rsidRPr="00DD6700">
        <w:rPr>
          <w:rFonts w:ascii="Open Sans" w:hAnsi="Open Sans" w:cs="Open Sans"/>
          <w:sz w:val="20"/>
          <w:szCs w:val="20"/>
        </w:rPr>
        <w:t xml:space="preserve"> wymagane</w:t>
      </w:r>
      <w:r w:rsidR="000724E6">
        <w:rPr>
          <w:rFonts w:ascii="Open Sans" w:hAnsi="Open Sans" w:cs="Open Sans"/>
          <w:sz w:val="20"/>
          <w:szCs w:val="20"/>
        </w:rPr>
        <w:t xml:space="preserve"> prawem zezwolenia na</w:t>
      </w:r>
      <w:r w:rsidR="00B713EC" w:rsidRPr="00DD6700">
        <w:rPr>
          <w:rFonts w:ascii="Open Sans" w:hAnsi="Open Sans" w:cs="Open Sans"/>
          <w:sz w:val="20"/>
          <w:szCs w:val="20"/>
        </w:rPr>
        <w:t xml:space="preserve"> wykon</w:t>
      </w:r>
      <w:r w:rsidR="000724E6">
        <w:rPr>
          <w:rFonts w:ascii="Open Sans" w:hAnsi="Open Sans" w:cs="Open Sans"/>
          <w:sz w:val="20"/>
          <w:szCs w:val="20"/>
        </w:rPr>
        <w:t>ywanie</w:t>
      </w:r>
      <w:r w:rsidR="00B713EC" w:rsidRPr="00DD6700">
        <w:rPr>
          <w:rFonts w:ascii="Open Sans" w:hAnsi="Open Sans" w:cs="Open Sans"/>
          <w:sz w:val="20"/>
          <w:szCs w:val="20"/>
        </w:rPr>
        <w:t xml:space="preserve"> niniejszej usługi.</w:t>
      </w:r>
    </w:p>
    <w:p w14:paraId="7ADD21D5" w14:textId="77777777" w:rsidR="00B713EC" w:rsidRPr="00DD6700" w:rsidRDefault="00623A34" w:rsidP="005211F1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Wykonawca</w:t>
      </w:r>
      <w:r w:rsidR="005211F1">
        <w:rPr>
          <w:rFonts w:ascii="Open Sans" w:hAnsi="Open Sans" w:cs="Open Sans"/>
          <w:sz w:val="20"/>
          <w:szCs w:val="20"/>
        </w:rPr>
        <w:t xml:space="preserve"> zobowiązany jest do przestrzegania przepisów w szczególności ustawy z dn. 21.08.1997 r. o ochronie zwierząt, ochronie zdrowia zwierząt oraz o utrzymaniu czystości i porządku w gminach</w:t>
      </w:r>
      <w:r w:rsidR="000724E6">
        <w:rPr>
          <w:rFonts w:ascii="Open Sans" w:hAnsi="Open Sans" w:cs="Open Sans"/>
          <w:sz w:val="20"/>
          <w:szCs w:val="20"/>
        </w:rPr>
        <w:t>,</w:t>
      </w:r>
      <w:r w:rsidR="005211F1">
        <w:rPr>
          <w:rFonts w:ascii="Open Sans" w:hAnsi="Open Sans" w:cs="Open Sans"/>
          <w:sz w:val="20"/>
          <w:szCs w:val="20"/>
        </w:rPr>
        <w:t xml:space="preserve"> i Rozporządzenia M</w:t>
      </w:r>
      <w:r w:rsidR="000724E6">
        <w:rPr>
          <w:rFonts w:ascii="Open Sans" w:hAnsi="Open Sans" w:cs="Open Sans"/>
          <w:sz w:val="20"/>
          <w:szCs w:val="20"/>
        </w:rPr>
        <w:t xml:space="preserve">inistra Rolnictwa i Rozwoju Wsi, </w:t>
      </w:r>
      <w:r w:rsidR="005211F1">
        <w:rPr>
          <w:rFonts w:ascii="Open Sans" w:hAnsi="Open Sans" w:cs="Open Sans"/>
          <w:sz w:val="20"/>
          <w:szCs w:val="20"/>
        </w:rPr>
        <w:t>w sprawie szczególnych wymagań weterynaryjnych dla prowadzenia schronisk dla bezdomnych zwierząt.</w:t>
      </w:r>
    </w:p>
    <w:p w14:paraId="1067E01E" w14:textId="77777777" w:rsidR="00BE297D" w:rsidRPr="00DD6700" w:rsidRDefault="00BE297D" w:rsidP="005211F1">
      <w:pPr>
        <w:spacing w:before="360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Zakres</w:t>
      </w:r>
      <w:r w:rsidR="00B713EC" w:rsidRPr="00DD6700">
        <w:rPr>
          <w:rFonts w:ascii="Open Sans" w:hAnsi="Open Sans" w:cs="Open Sans"/>
          <w:b/>
          <w:sz w:val="20"/>
          <w:szCs w:val="20"/>
        </w:rPr>
        <w:t xml:space="preserve"> rzeczowy przedmiotu zamówienia</w:t>
      </w:r>
    </w:p>
    <w:p w14:paraId="7C0D9C90" w14:textId="77777777" w:rsidR="00BE297D" w:rsidRPr="00DD6700" w:rsidRDefault="00B713EC" w:rsidP="00B713E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Zadanie polegało będzie na</w:t>
      </w:r>
      <w:r w:rsidR="005211F1">
        <w:rPr>
          <w:rFonts w:ascii="Open Sans" w:hAnsi="Open Sans" w:cs="Open Sans"/>
          <w:sz w:val="20"/>
          <w:szCs w:val="20"/>
        </w:rPr>
        <w:t xml:space="preserve"> umieszczeniu w schronisku</w:t>
      </w:r>
      <w:r w:rsidR="00BE297D" w:rsidRPr="00DD6700">
        <w:rPr>
          <w:rFonts w:ascii="Open Sans" w:hAnsi="Open Sans" w:cs="Open Sans"/>
          <w:sz w:val="20"/>
          <w:szCs w:val="20"/>
        </w:rPr>
        <w:t xml:space="preserve"> ok. </w:t>
      </w:r>
      <w:r w:rsidR="008974BA">
        <w:rPr>
          <w:rFonts w:ascii="Open Sans" w:hAnsi="Open Sans" w:cs="Open Sans"/>
          <w:sz w:val="20"/>
          <w:szCs w:val="20"/>
        </w:rPr>
        <w:t>5</w:t>
      </w:r>
      <w:r w:rsidRPr="00DD6700">
        <w:rPr>
          <w:rFonts w:ascii="Open Sans" w:hAnsi="Open Sans" w:cs="Open Sans"/>
          <w:sz w:val="20"/>
          <w:szCs w:val="20"/>
        </w:rPr>
        <w:t xml:space="preserve"> bezdo</w:t>
      </w:r>
      <w:r w:rsidR="005211F1">
        <w:rPr>
          <w:rFonts w:ascii="Open Sans" w:hAnsi="Open Sans" w:cs="Open Sans"/>
          <w:sz w:val="20"/>
          <w:szCs w:val="20"/>
        </w:rPr>
        <w:t xml:space="preserve">mnych </w:t>
      </w:r>
      <w:r w:rsidR="008974BA">
        <w:rPr>
          <w:rFonts w:ascii="Open Sans" w:hAnsi="Open Sans" w:cs="Open Sans"/>
          <w:sz w:val="20"/>
          <w:szCs w:val="20"/>
        </w:rPr>
        <w:t>psów</w:t>
      </w:r>
      <w:r w:rsidR="005211F1">
        <w:rPr>
          <w:rFonts w:ascii="Open Sans" w:hAnsi="Open Sans" w:cs="Open Sans"/>
          <w:sz w:val="20"/>
          <w:szCs w:val="20"/>
        </w:rPr>
        <w:t xml:space="preserve"> z terenu gminy Pomiechówek.</w:t>
      </w:r>
    </w:p>
    <w:p w14:paraId="313C2CF6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IV. Termin realizacji zamówienia: </w:t>
      </w:r>
    </w:p>
    <w:p w14:paraId="6C959B87" w14:textId="0AB9E7BF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 xml:space="preserve">Termin realizacji zamówienia </w:t>
      </w:r>
      <w:r w:rsidR="00B713EC" w:rsidRPr="00DD6700">
        <w:rPr>
          <w:rFonts w:ascii="Open Sans" w:hAnsi="Open Sans" w:cs="Open Sans"/>
          <w:sz w:val="20"/>
          <w:szCs w:val="20"/>
          <w:u w:val="single"/>
        </w:rPr>
        <w:t>obejmuje okres od podpisania właściwej umowy, do dnia 31 grudnia 202</w:t>
      </w:r>
      <w:r w:rsidR="00393842">
        <w:rPr>
          <w:rFonts w:ascii="Open Sans" w:hAnsi="Open Sans" w:cs="Open Sans"/>
          <w:sz w:val="20"/>
          <w:szCs w:val="20"/>
          <w:u w:val="single"/>
        </w:rPr>
        <w:t>4</w:t>
      </w:r>
      <w:r w:rsidR="008974BA">
        <w:rPr>
          <w:rFonts w:ascii="Open Sans" w:hAnsi="Open Sans" w:cs="Open Sans"/>
          <w:sz w:val="20"/>
          <w:szCs w:val="20"/>
          <w:u w:val="single"/>
        </w:rPr>
        <w:t>r</w:t>
      </w:r>
      <w:r w:rsidR="00B713EC" w:rsidRPr="00DD6700">
        <w:rPr>
          <w:rFonts w:ascii="Open Sans" w:hAnsi="Open Sans" w:cs="Open Sans"/>
          <w:sz w:val="20"/>
          <w:szCs w:val="20"/>
          <w:u w:val="single"/>
        </w:rPr>
        <w:t>.</w:t>
      </w:r>
    </w:p>
    <w:p w14:paraId="427C72CB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V. Wymagania jakie powinien spełniać Wykonawca: </w:t>
      </w:r>
    </w:p>
    <w:p w14:paraId="3B4CAD30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O udzielenie zamówienia mogą ubiegać się Wykonawcy, którzy spełniają poniższe wymagania: </w:t>
      </w:r>
    </w:p>
    <w:p w14:paraId="079CE34E" w14:textId="77777777" w:rsidR="00B713EC" w:rsidRPr="00DD6700" w:rsidRDefault="00BE297D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Posiadają uprawnienia do wykonywania określonej działalności lub czynności jeżeli ustawy nakładają obowiązek posiadania takich uprawnień.</w:t>
      </w:r>
    </w:p>
    <w:p w14:paraId="28C8EB26" w14:textId="77777777" w:rsidR="00B713EC" w:rsidRPr="00DD6700" w:rsidRDefault="00BE297D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Posiadają niezbędną wiedzę i doświadczenie oraz dysponują potencjałem technicznym i osobami zdolnymi do wykonywania zamówienia.</w:t>
      </w:r>
    </w:p>
    <w:p w14:paraId="3EF1D30B" w14:textId="77777777" w:rsidR="00B713EC" w:rsidRPr="00DD6700" w:rsidRDefault="005211F1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Aktualny odpis z odpowiedniego rejestru jeżeli odrębne przepisy wymagają wpisu do rejestru lub zgłoszenia do ewidencji działalności gospodarczej, wystawione nie wcześniej nić 6 miesięcy przed terminem składania ofert,</w:t>
      </w:r>
    </w:p>
    <w:p w14:paraId="5E3A1659" w14:textId="77777777" w:rsidR="00BE297D" w:rsidRPr="00DD6700" w:rsidRDefault="005211F1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Zapewniają całoroczną gotowość do świadczenia usług przez całą dobę, we wszystkie dni w roku.</w:t>
      </w:r>
    </w:p>
    <w:p w14:paraId="75784DDD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VI. Zawartość oferty i składane dokumenty:</w:t>
      </w:r>
    </w:p>
    <w:p w14:paraId="235008F4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W przedstawionej ofercie Wykonawca powinien zawrzeć wszystkie koszty związane z wykonaniem przedmiotu zamówienia i podać wszystkie informacje uwzględnione w formularzu oferty. Formularz oferty i oświadczenia powinny być podpisane przez osobę upoważnioną do reprezentowania Wykonawcy. Kserokopie dokumentów powinny być poświadczone za zgodność z oryginałem. </w:t>
      </w:r>
    </w:p>
    <w:p w14:paraId="5074413F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 xml:space="preserve">Oferta powinna zawierać następujące dokumenty: </w:t>
      </w:r>
    </w:p>
    <w:p w14:paraId="16F7E81A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1. Formularz oferty – </w:t>
      </w:r>
      <w:r w:rsidRPr="00DD6700">
        <w:rPr>
          <w:rFonts w:ascii="Open Sans" w:hAnsi="Open Sans" w:cs="Open Sans"/>
          <w:b/>
          <w:i/>
          <w:sz w:val="20"/>
          <w:szCs w:val="20"/>
        </w:rPr>
        <w:t>załącznik nr 1</w:t>
      </w:r>
      <w:r w:rsidRPr="00DD6700">
        <w:rPr>
          <w:rFonts w:ascii="Open Sans" w:hAnsi="Open Sans" w:cs="Open Sans"/>
          <w:sz w:val="20"/>
          <w:szCs w:val="20"/>
        </w:rPr>
        <w:t>, wypełniony w sposób czytelny w języku polskim.</w:t>
      </w:r>
    </w:p>
    <w:p w14:paraId="3F8FFB99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D6700">
        <w:rPr>
          <w:rFonts w:ascii="Open Sans" w:hAnsi="Open Sans" w:cs="Open Sans"/>
          <w:b/>
          <w:bCs/>
          <w:sz w:val="20"/>
          <w:szCs w:val="20"/>
          <w:u w:val="single"/>
        </w:rPr>
        <w:t>VII. Informacje o sposobie porozumiewania się Zamawiającego z Wykonawcami oraz przekazywania oświadczeń i dokumentów.</w:t>
      </w:r>
    </w:p>
    <w:p w14:paraId="11B3E15F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Wszelkie oświadczenia, wnioski, zawiadomienia oraz informacje Zamawiający i Wykonawcy mogą przekazywać pisemnie, za pomocą faksu lub drogą elektroniczną.</w:t>
      </w:r>
    </w:p>
    <w:p w14:paraId="3CD9A33F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D6700">
        <w:rPr>
          <w:rFonts w:ascii="Open Sans" w:hAnsi="Open Sans" w:cs="Open Sans"/>
          <w:b/>
          <w:bCs/>
          <w:sz w:val="20"/>
          <w:szCs w:val="20"/>
          <w:u w:val="single"/>
        </w:rPr>
        <w:t>VIII. Osoby po stronie Zamawiającego uprawnione do porozumiewania się z Wykonawcami</w:t>
      </w:r>
    </w:p>
    <w:p w14:paraId="04588866" w14:textId="77777777" w:rsidR="00BE297D" w:rsidRPr="00DD6700" w:rsidRDefault="00BE297D" w:rsidP="00BE29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Osobą uprawnioną do kontaktowania się z Oferentami i udzielania wyjaśnień dotyczących </w:t>
      </w:r>
      <w:r w:rsidRPr="00DD6700">
        <w:rPr>
          <w:rFonts w:ascii="Open Sans" w:hAnsi="Open Sans" w:cs="Open Sans"/>
          <w:sz w:val="20"/>
          <w:szCs w:val="20"/>
        </w:rPr>
        <w:lastRenderedPageBreak/>
        <w:t xml:space="preserve">postępowania w powyższej sprawie jest </w:t>
      </w:r>
    </w:p>
    <w:p w14:paraId="537562BB" w14:textId="77777777" w:rsidR="00BE297D" w:rsidRPr="00DD6700" w:rsidRDefault="00BE297D" w:rsidP="00BE297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Pani Agnieszka Szajna</w:t>
      </w:r>
      <w:r w:rsidRPr="00DD6700">
        <w:rPr>
          <w:rFonts w:ascii="Open Sans" w:hAnsi="Open Sans" w:cs="Open Sans"/>
          <w:b/>
          <w:sz w:val="20"/>
          <w:szCs w:val="20"/>
        </w:rPr>
        <w:t xml:space="preserve">; </w:t>
      </w:r>
      <w:r w:rsidRPr="00DD6700">
        <w:rPr>
          <w:rFonts w:ascii="Open Sans" w:hAnsi="Open Sans" w:cs="Open Sans"/>
          <w:sz w:val="20"/>
          <w:szCs w:val="20"/>
        </w:rPr>
        <w:t>tel.</w:t>
      </w:r>
      <w:r w:rsidRPr="00DD6700">
        <w:rPr>
          <w:rFonts w:ascii="Open Sans" w:hAnsi="Open Sans" w:cs="Open Sans"/>
          <w:b/>
          <w:sz w:val="20"/>
          <w:szCs w:val="20"/>
        </w:rPr>
        <w:t xml:space="preserve"> </w:t>
      </w:r>
      <w:r w:rsidRPr="00DD6700">
        <w:rPr>
          <w:rFonts w:ascii="Open Sans" w:hAnsi="Open Sans" w:cs="Open Sans"/>
          <w:sz w:val="20"/>
          <w:szCs w:val="20"/>
        </w:rPr>
        <w:t>(22 765 27 22 )</w:t>
      </w:r>
      <w:r w:rsidRPr="00DD6700">
        <w:rPr>
          <w:rFonts w:ascii="Open Sans" w:hAnsi="Open Sans" w:cs="Open Sans"/>
          <w:b/>
          <w:sz w:val="20"/>
          <w:szCs w:val="20"/>
        </w:rPr>
        <w:t xml:space="preserve"> – </w:t>
      </w:r>
      <w:r w:rsidRPr="00DD6700">
        <w:rPr>
          <w:rFonts w:ascii="Open Sans" w:hAnsi="Open Sans" w:cs="Open Sans"/>
          <w:sz w:val="20"/>
          <w:szCs w:val="20"/>
        </w:rPr>
        <w:t>Kierownik Wydziału Ochrony Środowiska i Rolnictwa</w:t>
      </w:r>
      <w:r w:rsidRPr="00DD6700">
        <w:rPr>
          <w:rFonts w:ascii="Open Sans" w:hAnsi="Open Sans" w:cs="Open Sans"/>
          <w:b/>
          <w:sz w:val="20"/>
          <w:szCs w:val="20"/>
        </w:rPr>
        <w:t>.</w:t>
      </w:r>
    </w:p>
    <w:p w14:paraId="59598A2E" w14:textId="77777777" w:rsidR="00BE297D" w:rsidRPr="00DD6700" w:rsidRDefault="00BE297D" w:rsidP="00BE29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Wykonawca może zwrócić się do Zamawiającego o wyjaśnienie istotnych warunków udzielenia zamówienia w godzinach pracy urzędu: </w:t>
      </w:r>
      <w:r w:rsidRPr="00DD6700">
        <w:rPr>
          <w:rFonts w:ascii="Open Sans" w:hAnsi="Open Sans" w:cs="Open Sans"/>
          <w:b/>
          <w:sz w:val="20"/>
          <w:szCs w:val="20"/>
        </w:rPr>
        <w:t>od poniedziałku do piątku w godz. 7:30 – 15:30</w:t>
      </w:r>
    </w:p>
    <w:p w14:paraId="5B16F647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IX. Informacja na temat możliwości składania ofert wariantowych i częściowych:</w:t>
      </w:r>
    </w:p>
    <w:p w14:paraId="1AF2ED65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Zamawiający nie przewiduje możliwości składania ofert wariantowych ani częściowych. </w:t>
      </w:r>
    </w:p>
    <w:p w14:paraId="7489E8DF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X. Opis  kryterium oceny ofert:</w:t>
      </w:r>
    </w:p>
    <w:p w14:paraId="69B7A127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Na załączonym formularzu ofertowym, należy przedstawić cenę netto i brutto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br/>
        <w:t>za wykonanie przedmiotu zamówienia oraz podać wysokość stawki podatku VAT.</w:t>
      </w:r>
    </w:p>
    <w:p w14:paraId="44AE55F8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Wartość cenową należy podać w złotych polskich cyfrą – z dokładnością do dwóch miejsc po przecinku oraz słownie.</w:t>
      </w:r>
    </w:p>
    <w:p w14:paraId="6F24EE25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Cena powinna zawierać wszelkie koszty związane z wykonaniem przedmiotu zamówienia.</w:t>
      </w:r>
    </w:p>
    <w:p w14:paraId="76D10696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Wszelkie rozliczenia pomiędzy Zamawiającym a Wykonawcą odbywać się będą w złotych polskich.</w:t>
      </w:r>
    </w:p>
    <w:p w14:paraId="4BF6A027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Oferty zostaną ocenione w dwóch etapach. W pierwszym etapie oferty zostaną ocenione </w:t>
      </w:r>
      <w:r w:rsidR="005211F1">
        <w:rPr>
          <w:rFonts w:ascii="Open Sans" w:eastAsia="Times New Roman" w:hAnsi="Open Sans" w:cs="Open Sans"/>
          <w:sz w:val="20"/>
          <w:szCs w:val="20"/>
          <w:lang w:eastAsia="pl-PL"/>
        </w:rPr>
        <w:t>pod względem wymogów formalnych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Oferty niespełniające wymagań </w:t>
      </w:r>
      <w:r w:rsidR="005211F1">
        <w:rPr>
          <w:rFonts w:ascii="Open Sans" w:eastAsia="Times New Roman" w:hAnsi="Open Sans" w:cs="Open Sans"/>
          <w:sz w:val="20"/>
          <w:szCs w:val="20"/>
          <w:lang w:eastAsia="pl-PL"/>
        </w:rPr>
        <w:t>formalnych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zostaną odrzucone. Oferty, które będą spełniać wymogi formalne określone w SIWZ poddane zostaną ocenie na podstawie kryteriów przyjętych w niniejszym postępowaniu.</w:t>
      </w:r>
    </w:p>
    <w:p w14:paraId="4F6AD527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 niniejszym postępowaniu jedynym kryterium, którym będzie się kierował zamawiający przy wyborze oferty będzie cena.</w:t>
      </w:r>
    </w:p>
    <w:p w14:paraId="508022F7" w14:textId="77777777" w:rsidR="00BE297D" w:rsidRPr="00DD6700" w:rsidRDefault="00BE297D" w:rsidP="00BE297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ECA49DA" w14:textId="77777777" w:rsidR="00BE297D" w:rsidRPr="00DD6700" w:rsidRDefault="00BE297D" w:rsidP="00BE297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b/>
          <w:sz w:val="20"/>
          <w:szCs w:val="20"/>
          <w:lang w:eastAsia="pl-PL"/>
        </w:rPr>
        <w:t>Kryteria wyboru oferty i ich znaczenie: cena -100%.</w:t>
      </w:r>
    </w:p>
    <w:p w14:paraId="11800E29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Sposób oceny ofert:</w:t>
      </w:r>
    </w:p>
    <w:tbl>
      <w:tblPr>
        <w:tblW w:w="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54"/>
        <w:gridCol w:w="1725"/>
        <w:gridCol w:w="3542"/>
      </w:tblGrid>
      <w:tr w:rsidR="00BE297D" w:rsidRPr="00DD6700" w14:paraId="415D1B10" w14:textId="77777777" w:rsidTr="00BE297D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E5D3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D2EC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0EE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Znaczenie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469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Sposób punktowania</w:t>
            </w:r>
          </w:p>
        </w:tc>
      </w:tr>
      <w:tr w:rsidR="00BE297D" w:rsidRPr="00DD6700" w14:paraId="4009142B" w14:textId="77777777" w:rsidTr="00BE297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05A9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FDDB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B61E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488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 ofertowa najniższa</w:t>
            </w:r>
          </w:p>
          <w:p w14:paraId="6C6481C1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------------------------------ x 100</w:t>
            </w:r>
          </w:p>
          <w:p w14:paraId="66D2CCD6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 badanej oferty</w:t>
            </w:r>
          </w:p>
        </w:tc>
      </w:tr>
    </w:tbl>
    <w:p w14:paraId="37579B13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Za najkorzystniejszą uznana zostanie oferta, która uzyska największą</w:t>
      </w:r>
      <w:r w:rsidR="00623A34">
        <w:rPr>
          <w:rFonts w:ascii="Open Sans" w:eastAsia="Times New Roman" w:hAnsi="Open Sans" w:cs="Open Sans"/>
          <w:sz w:val="20"/>
          <w:szCs w:val="20"/>
          <w:lang w:eastAsia="pl-PL"/>
        </w:rPr>
        <w:t xml:space="preserve"> ilość punktów spośród ofert nie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odrzuconych.</w:t>
      </w:r>
    </w:p>
    <w:p w14:paraId="36E4FF7F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A2A6B94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XI. Termin składania ofert:</w:t>
      </w:r>
    </w:p>
    <w:p w14:paraId="186DC856" w14:textId="77777777" w:rsidR="00BE297D" w:rsidRPr="00DD6700" w:rsidRDefault="00BE297D" w:rsidP="00BE297D">
      <w:pPr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1. Ofertę należy złożyć w wersji papierowej w nieprzejrzystym, zamkniętym opakowaniu zaadresowanym na:</w:t>
      </w:r>
    </w:p>
    <w:p w14:paraId="46AB4E3A" w14:textId="77777777" w:rsidR="00BE297D" w:rsidRPr="00DD6700" w:rsidRDefault="00BE297D" w:rsidP="00BE297D">
      <w:pPr>
        <w:tabs>
          <w:tab w:val="left" w:pos="2030"/>
        </w:tabs>
        <w:jc w:val="center"/>
        <w:rPr>
          <w:rFonts w:ascii="Open Sans" w:hAnsi="Open Sans" w:cs="Open Sans"/>
          <w:b/>
          <w:i/>
          <w:iCs/>
          <w:sz w:val="20"/>
          <w:szCs w:val="20"/>
        </w:rPr>
      </w:pPr>
      <w:r w:rsidRPr="00DD6700">
        <w:rPr>
          <w:rFonts w:ascii="Open Sans" w:hAnsi="Open Sans" w:cs="Open Sans"/>
          <w:b/>
          <w:i/>
          <w:iCs/>
          <w:sz w:val="20"/>
          <w:szCs w:val="20"/>
        </w:rPr>
        <w:t>Urząd Gminy w Pomiechówku, ul. Szkolna 1a, 05-180 Pomiechówek</w:t>
      </w:r>
    </w:p>
    <w:p w14:paraId="34E4EFBF" w14:textId="77777777" w:rsidR="00BE297D" w:rsidRPr="00DD6700" w:rsidRDefault="00BE297D" w:rsidP="00BE297D">
      <w:pPr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oznakowanym następująco:</w:t>
      </w:r>
    </w:p>
    <w:p w14:paraId="4DCE42B6" w14:textId="77777777" w:rsidR="00BE297D" w:rsidRPr="00DD6700" w:rsidRDefault="00BE297D" w:rsidP="00BE297D">
      <w:pPr>
        <w:tabs>
          <w:tab w:val="left" w:pos="144"/>
        </w:tabs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„Oferta</w:t>
      </w:r>
      <w:r w:rsidR="00623A34">
        <w:rPr>
          <w:rFonts w:ascii="Open Sans" w:hAnsi="Open Sans" w:cs="Open Sans"/>
          <w:b/>
          <w:sz w:val="20"/>
          <w:szCs w:val="20"/>
        </w:rPr>
        <w:t xml:space="preserve"> na utrzymanie w schronisku bezdomnych zwierząt </w:t>
      </w:r>
      <w:r w:rsidRPr="00DD6700">
        <w:rPr>
          <w:rFonts w:ascii="Open Sans" w:hAnsi="Open Sans" w:cs="Open Sans"/>
          <w:b/>
          <w:sz w:val="20"/>
          <w:szCs w:val="20"/>
        </w:rPr>
        <w:t xml:space="preserve"> z terenu gminy Pomiechówek”</w:t>
      </w:r>
    </w:p>
    <w:p w14:paraId="7CE20F2A" w14:textId="4A3C58F9" w:rsidR="00BE297D" w:rsidRPr="00DD6700" w:rsidRDefault="00DC3E79" w:rsidP="00BE297D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 xml:space="preserve">Termin </w:t>
      </w:r>
      <w:r w:rsidR="00393842">
        <w:rPr>
          <w:rFonts w:ascii="Open Sans" w:hAnsi="Open Sans" w:cs="Open Sans"/>
          <w:b/>
          <w:sz w:val="20"/>
          <w:szCs w:val="20"/>
        </w:rPr>
        <w:t>składania ofert: 15 grudnia 2023</w:t>
      </w:r>
      <w:r w:rsidR="00A62C36">
        <w:rPr>
          <w:rFonts w:ascii="Open Sans" w:hAnsi="Open Sans" w:cs="Open Sans"/>
          <w:b/>
          <w:sz w:val="20"/>
          <w:szCs w:val="20"/>
        </w:rPr>
        <w:t xml:space="preserve"> </w:t>
      </w:r>
      <w:r w:rsidR="005211F1">
        <w:rPr>
          <w:rFonts w:ascii="Open Sans" w:hAnsi="Open Sans" w:cs="Open Sans"/>
          <w:b/>
          <w:sz w:val="20"/>
          <w:szCs w:val="20"/>
        </w:rPr>
        <w:t xml:space="preserve">r. do godziny </w:t>
      </w:r>
      <w:r>
        <w:rPr>
          <w:rFonts w:ascii="Open Sans" w:hAnsi="Open Sans" w:cs="Open Sans"/>
          <w:b/>
          <w:sz w:val="20"/>
          <w:szCs w:val="20"/>
        </w:rPr>
        <w:t>1</w:t>
      </w:r>
      <w:r w:rsidR="001B710D">
        <w:rPr>
          <w:rFonts w:ascii="Open Sans" w:hAnsi="Open Sans" w:cs="Open Sans"/>
          <w:b/>
          <w:sz w:val="20"/>
          <w:szCs w:val="20"/>
        </w:rPr>
        <w:t>2</w:t>
      </w:r>
      <w:r w:rsidR="00BE297D" w:rsidRPr="00DD6700">
        <w:rPr>
          <w:rFonts w:ascii="Open Sans" w:hAnsi="Open Sans" w:cs="Open Sans"/>
          <w:b/>
          <w:sz w:val="20"/>
          <w:szCs w:val="20"/>
        </w:rPr>
        <w:t>:00.</w:t>
      </w:r>
    </w:p>
    <w:p w14:paraId="076CB04D" w14:textId="4BBBA23D" w:rsidR="00BE297D" w:rsidRPr="00DD6700" w:rsidRDefault="005211F1" w:rsidP="00BE297D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Term</w:t>
      </w:r>
      <w:r w:rsidR="00393842">
        <w:rPr>
          <w:rFonts w:ascii="Open Sans" w:hAnsi="Open Sans" w:cs="Open Sans"/>
          <w:b/>
          <w:sz w:val="20"/>
          <w:szCs w:val="20"/>
        </w:rPr>
        <w:t>in otwarcia ofert: 15</w:t>
      </w:r>
      <w:r w:rsidR="00DC3E79">
        <w:rPr>
          <w:rFonts w:ascii="Open Sans" w:hAnsi="Open Sans" w:cs="Open Sans"/>
          <w:b/>
          <w:sz w:val="20"/>
          <w:szCs w:val="20"/>
        </w:rPr>
        <w:t xml:space="preserve"> grudnia 202</w:t>
      </w:r>
      <w:r w:rsidR="00393842">
        <w:rPr>
          <w:rFonts w:ascii="Open Sans" w:hAnsi="Open Sans" w:cs="Open Sans"/>
          <w:b/>
          <w:sz w:val="20"/>
          <w:szCs w:val="20"/>
        </w:rPr>
        <w:t>3</w:t>
      </w:r>
      <w:r w:rsidR="00A62C36">
        <w:rPr>
          <w:rFonts w:ascii="Open Sans" w:hAnsi="Open Sans" w:cs="Open Sans"/>
          <w:b/>
          <w:sz w:val="20"/>
          <w:szCs w:val="20"/>
        </w:rPr>
        <w:t xml:space="preserve"> </w:t>
      </w:r>
      <w:r w:rsidR="001B710D">
        <w:rPr>
          <w:rFonts w:ascii="Open Sans" w:hAnsi="Open Sans" w:cs="Open Sans"/>
          <w:b/>
          <w:sz w:val="20"/>
          <w:szCs w:val="20"/>
        </w:rPr>
        <w:t>r. godzina 12:30</w:t>
      </w:r>
      <w:r w:rsidR="00BE297D" w:rsidRPr="00DD6700">
        <w:rPr>
          <w:rFonts w:ascii="Open Sans" w:hAnsi="Open Sans" w:cs="Open Sans"/>
          <w:b/>
          <w:sz w:val="20"/>
          <w:szCs w:val="20"/>
        </w:rPr>
        <w:t>.</w:t>
      </w:r>
    </w:p>
    <w:p w14:paraId="6FB43F21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  <w:lang w:eastAsia="pl-PL"/>
        </w:rPr>
        <w:t>XII. Termin związania ofertą</w:t>
      </w:r>
      <w:r w:rsidRPr="00DD6700">
        <w:rPr>
          <w:rFonts w:ascii="Open Sans" w:hAnsi="Open Sans" w:cs="Open Sans"/>
          <w:b/>
          <w:sz w:val="20"/>
          <w:szCs w:val="20"/>
        </w:rPr>
        <w:t>:</w:t>
      </w:r>
    </w:p>
    <w:p w14:paraId="70E6C7ED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Wykonawca jest związany ofertą nie dłużej niż 30 dni. Bieg terminu związania ofertą rozpoczyna się wraz z upływem terminu składania ofert.</w:t>
      </w:r>
    </w:p>
    <w:p w14:paraId="6090C183" w14:textId="77777777" w:rsidR="00DD6700" w:rsidRPr="00DD6700" w:rsidRDefault="00DD6700" w:rsidP="00DD6700">
      <w:pPr>
        <w:jc w:val="both"/>
        <w:rPr>
          <w:rFonts w:ascii="Open Sans" w:hAnsi="Open Sans" w:cs="Open Sans"/>
          <w:sz w:val="20"/>
          <w:szCs w:val="20"/>
        </w:rPr>
      </w:pPr>
      <w:r w:rsidRPr="00A868D1">
        <w:rPr>
          <w:rFonts w:ascii="Open Sans" w:hAnsi="Open Sans" w:cs="Open Sans"/>
          <w:b/>
          <w:sz w:val="20"/>
          <w:szCs w:val="20"/>
        </w:rPr>
        <w:t>XIII.</w:t>
      </w:r>
      <w:r w:rsidRPr="00DD6700">
        <w:rPr>
          <w:rFonts w:ascii="Open Sans" w:hAnsi="Open Sans" w:cs="Open Sans"/>
          <w:sz w:val="20"/>
          <w:szCs w:val="20"/>
        </w:rPr>
        <w:t xml:space="preserve"> </w:t>
      </w:r>
      <w:r w:rsidRPr="00DD670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INFORMACJE O PRZETWARZANIU DANYCH OSOBOWYCH – OBOWIĄZEK INFORMACYJNY RODO</w:t>
      </w:r>
    </w:p>
    <w:p w14:paraId="2C5CA684" w14:textId="77777777" w:rsidR="00DD6700" w:rsidRPr="00DD6700" w:rsidRDefault="00DD6700" w:rsidP="00DD6700">
      <w:pPr>
        <w:spacing w:after="150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DD670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RODO</w:t>
      </w: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>”), informujemy Panią/Pana o zasadach przetwarzania Pani/Pana danych osobowych oraz o prawach z zakresu ochrony danych osobowych przysługujących Pani/Panu na gruncie RODO.</w:t>
      </w:r>
    </w:p>
    <w:p w14:paraId="796CED51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Administratorem Pani/Pana danych osobowych przetwarzanych przez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 xml:space="preserve">Gminę Pomiechówek, adres: ul. Szkolna 1a, 05-180 Pomiechówek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jest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>Gmina Pomiechówek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(dalej również jako „</w:t>
      </w:r>
      <w:r w:rsidRPr="00DD6700">
        <w:rPr>
          <w:rFonts w:ascii="Open Sans" w:eastAsia="Times New Roman" w:hAnsi="Open Sans" w:cs="Open Sans"/>
          <w:b/>
          <w:sz w:val="20"/>
          <w:szCs w:val="20"/>
          <w:lang w:eastAsia="pl-PL"/>
        </w:rPr>
        <w:t>ADO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”)</w:t>
      </w: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.  </w:t>
      </w:r>
    </w:p>
    <w:p w14:paraId="62D934AF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Theme="minorEastAsia" w:hAnsi="Open Sans" w:cs="Open Sans"/>
          <w:sz w:val="20"/>
          <w:szCs w:val="20"/>
          <w:lang w:eastAsia="pl-PL"/>
        </w:rPr>
      </w:pP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 xml:space="preserve">Kontakt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 Inspektorem Ochrony Danych Osobowych możliwy za pośrednictwem poczty elektronicznej e-mail: iod@pomiechowek.pl</w:t>
      </w:r>
      <w:r w:rsidRPr="00DD6700">
        <w:rPr>
          <w:rFonts w:ascii="Open Sans" w:eastAsia="Times New Roman" w:hAnsi="Open Sans" w:cs="Open Sans"/>
          <w:color w:val="0000FF" w:themeColor="hyperlink"/>
          <w:sz w:val="20"/>
          <w:szCs w:val="20"/>
          <w:lang w:eastAsia="pl-PL"/>
        </w:rPr>
        <w:t>.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</w:p>
    <w:p w14:paraId="41C70BF2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ADO przetwarza Pani/Pana dane osobowe na podstawie obowiązujących przepisów prawa, zawartych umów oraz na podstawie udzielonej zgody.</w:t>
      </w:r>
    </w:p>
    <w:p w14:paraId="0C220BBF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osobowe przetwarzane są w celu/celach:</w:t>
      </w:r>
    </w:p>
    <w:p w14:paraId="11296725" w14:textId="77777777" w:rsidR="00DD6700" w:rsidRPr="00DD6700" w:rsidRDefault="00DD6700" w:rsidP="00DD6700">
      <w:pPr>
        <w:numPr>
          <w:ilvl w:val="0"/>
          <w:numId w:val="9"/>
        </w:numPr>
        <w:spacing w:after="0"/>
        <w:ind w:left="993" w:firstLine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wypełnienia obowiązków prawnych ciążących na ADO; </w:t>
      </w:r>
    </w:p>
    <w:p w14:paraId="7C66B83A" w14:textId="77777777" w:rsidR="00DD6700" w:rsidRPr="00DD6700" w:rsidRDefault="00DD6700" w:rsidP="00DD6700">
      <w:pPr>
        <w:numPr>
          <w:ilvl w:val="0"/>
          <w:numId w:val="9"/>
        </w:numPr>
        <w:spacing w:after="0"/>
        <w:ind w:left="993" w:firstLine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realizacji zawartych przez ADO umów;</w:t>
      </w:r>
    </w:p>
    <w:p w14:paraId="0BB67558" w14:textId="77777777" w:rsidR="00DD6700" w:rsidRPr="00DD6700" w:rsidRDefault="00DD6700" w:rsidP="00DD6700">
      <w:pPr>
        <w:numPr>
          <w:ilvl w:val="0"/>
          <w:numId w:val="9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na podstawie udzielonej przez Panią/Pana zgody – w zakresie i celu określonym w treści zgody.</w:t>
      </w:r>
    </w:p>
    <w:p w14:paraId="71C07693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 związku z przetwarzaniem danych w celach o których mowa w pkt 4 odbiorcami Pani/Pana danych osobowych mogą być:</w:t>
      </w:r>
    </w:p>
    <w:p w14:paraId="7F91DBC9" w14:textId="77777777" w:rsidR="00DD6700" w:rsidRPr="00DD6700" w:rsidRDefault="00DD6700" w:rsidP="00DD6700">
      <w:pPr>
        <w:numPr>
          <w:ilvl w:val="0"/>
          <w:numId w:val="11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9A9ADED" w14:textId="77777777" w:rsidR="00DD6700" w:rsidRPr="00DD6700" w:rsidRDefault="00DD6700" w:rsidP="00DD6700">
      <w:pPr>
        <w:numPr>
          <w:ilvl w:val="0"/>
          <w:numId w:val="11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inne podmioty, które na podstawie stosownych umów podpisanych z ADO przetwarzają dane osobowe dla których administratorem danych osobowych jest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>ADO.</w:t>
      </w:r>
    </w:p>
    <w:p w14:paraId="1D8212F9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221EA4F0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14:paraId="0CAA53CC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a)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dostępu do danych osobowych, w tym prawo do uzyskania kopii tych danych;</w:t>
      </w:r>
    </w:p>
    <w:p w14:paraId="7D5D6CF5" w14:textId="77777777" w:rsidR="00DD6700" w:rsidRPr="00DD6700" w:rsidRDefault="00DD6700" w:rsidP="00DD6700">
      <w:pPr>
        <w:spacing w:after="0"/>
        <w:ind w:left="1418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b)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sprostowania (poprawiania) danych osobowych – w przypadku gdy dane są nieprawidłowe lub niekompletne;</w:t>
      </w:r>
    </w:p>
    <w:p w14:paraId="0429E785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c)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usunięcia danych osobowych (tzw. prawo do bycia zapomnianym), w przypadku gdy:</w:t>
      </w:r>
    </w:p>
    <w:p w14:paraId="56A39E2D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nie są już niezbędne do celów, dla których dla których były zebrane lub w inny sposób przetwarzane,</w:t>
      </w:r>
    </w:p>
    <w:p w14:paraId="5DF7FB6A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dotyczą, wniosła sprzeciw wobec przetwarzania danych osobowych,</w:t>
      </w:r>
    </w:p>
    <w:p w14:paraId="0D74EDE6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59D7429B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osobowe przetwarzane są niezgodnie z prawem,</w:t>
      </w:r>
    </w:p>
    <w:p w14:paraId="32231B09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osobowe muszą być usunięte w celu wywiązania się z obowiązku wynikającego z przepisów prawa;</w:t>
      </w:r>
    </w:p>
    <w:p w14:paraId="07D1033C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d)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ograniczenia przetwarzania danych osobowych – w przypadku, gdy:</w:t>
      </w:r>
    </w:p>
    <w:p w14:paraId="7875DBE7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 kwestionuje prawidłowość danych osobowych,</w:t>
      </w:r>
    </w:p>
    <w:p w14:paraId="5C821537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14:paraId="0574D931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ADO nie potrzebuje już danych dla swoich celów, ale osoba, której dane dotyczą, potrzebuje ich do ustalenia, obrony lub dochodzenia roszczeń,</w:t>
      </w:r>
    </w:p>
    <w:p w14:paraId="6EBCEA17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06D6485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e)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przenoszenia danych – w przypadku gdy łącznie spełnione są następujące przesłanki:</w:t>
      </w:r>
    </w:p>
    <w:p w14:paraId="5FB63F5F" w14:textId="77777777" w:rsidR="00DD6700" w:rsidRPr="00DD6700" w:rsidRDefault="00DD6700" w:rsidP="00DD6700">
      <w:pPr>
        <w:numPr>
          <w:ilvl w:val="0"/>
          <w:numId w:val="14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danych odbywa się na podstawie umowy zawartej z osobą, której dane dotyczą lub na podstawie zgody wyrażonej przez tą osobę,</w:t>
      </w:r>
    </w:p>
    <w:p w14:paraId="6DA9FF6B" w14:textId="77777777" w:rsidR="00DD6700" w:rsidRPr="00DD6700" w:rsidRDefault="00DD6700" w:rsidP="00DD6700">
      <w:pPr>
        <w:numPr>
          <w:ilvl w:val="0"/>
          <w:numId w:val="14"/>
        </w:numPr>
        <w:tabs>
          <w:tab w:val="left" w:pos="10545"/>
        </w:tabs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odbywa się w sposób zautomatyzowany;</w:t>
      </w:r>
    </w:p>
    <w:p w14:paraId="2DB898E5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f)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sprzeciwu wobec przetwarzania danych – w przypadku gdy łącznie spełnione są następujące przesłanki:</w:t>
      </w:r>
    </w:p>
    <w:p w14:paraId="1DCE47C2" w14:textId="77777777" w:rsidR="00DD6700" w:rsidRPr="00DD6700" w:rsidRDefault="00DD6700" w:rsidP="00DD6700">
      <w:pPr>
        <w:numPr>
          <w:ilvl w:val="0"/>
          <w:numId w:val="15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0DA3AAA8" w14:textId="77777777" w:rsidR="00DD6700" w:rsidRPr="00DD6700" w:rsidRDefault="00DD6700" w:rsidP="00DD6700">
      <w:pPr>
        <w:numPr>
          <w:ilvl w:val="0"/>
          <w:numId w:val="15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AD6A5F4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gdy przetwarzanie danych osobowych odbywa się na podstawie zgody osoby na przetwarzanie danych osobowych (art. 6 ust. 1 lit a RODO), przysługuje Pani/Panu prawo do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cofnięcia tej zgody w dowolnym momencie. Cofnięcie to nie ma wpływu na zgodność przetwarzania, którego dokonano na podstawie zgody przed jej cofnięciem, z obowiązującym prawem.</w:t>
      </w:r>
    </w:p>
    <w:p w14:paraId="77A960F2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14:paraId="37F925EA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Podanie przez Panią/Pana danych osobowych jest obowiązkowe, w sytuacji gdy przesłankę przetwarzania danych osobowych stanowi przepis prawa lub zawarta między stronami umowa, w pozostałym zakresie przetwarzanie Pani/Pana danych osobowych odbywa się na podstawie Pani/Pana dobrowolnej zgody.</w:t>
      </w:r>
    </w:p>
    <w:p w14:paraId="6C30618A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nie będą przetwarzane w sposób zautomatyzowany i nie będą profilowane.</w:t>
      </w:r>
    </w:p>
    <w:p w14:paraId="171ADBAE" w14:textId="77777777" w:rsidR="00BE297D" w:rsidRPr="00DD6700" w:rsidRDefault="00BE297D" w:rsidP="005211F1">
      <w:pPr>
        <w:spacing w:after="0"/>
        <w:rPr>
          <w:rFonts w:ascii="Open Sans" w:hAnsi="Open Sans" w:cs="Open Sans"/>
          <w:sz w:val="20"/>
          <w:szCs w:val="20"/>
        </w:rPr>
      </w:pPr>
    </w:p>
    <w:p w14:paraId="7C6A4F17" w14:textId="77777777" w:rsidR="00BE297D" w:rsidRPr="00DD6700" w:rsidRDefault="00BE297D" w:rsidP="00BE297D">
      <w:pPr>
        <w:spacing w:after="0"/>
        <w:rPr>
          <w:rFonts w:ascii="Open Sans" w:hAnsi="Open Sans" w:cs="Open Sans"/>
          <w:i/>
          <w:sz w:val="20"/>
          <w:szCs w:val="20"/>
          <w:u w:val="single"/>
        </w:rPr>
      </w:pPr>
      <w:r w:rsidRPr="00DD6700">
        <w:rPr>
          <w:rFonts w:ascii="Open Sans" w:hAnsi="Open Sans" w:cs="Open Sans"/>
          <w:i/>
          <w:sz w:val="20"/>
          <w:szCs w:val="20"/>
          <w:u w:val="single"/>
        </w:rPr>
        <w:t xml:space="preserve">Załączniki: </w:t>
      </w:r>
    </w:p>
    <w:p w14:paraId="15691DFE" w14:textId="77777777" w:rsidR="00BE297D" w:rsidRPr="00DD6700" w:rsidRDefault="00BE297D" w:rsidP="00BE297D">
      <w:pPr>
        <w:jc w:val="both"/>
        <w:rPr>
          <w:rFonts w:ascii="Open Sans" w:hAnsi="Open Sans" w:cs="Open Sans"/>
          <w:i/>
          <w:sz w:val="20"/>
          <w:szCs w:val="20"/>
        </w:rPr>
      </w:pPr>
      <w:r w:rsidRPr="00DD6700">
        <w:rPr>
          <w:rFonts w:ascii="Open Sans" w:hAnsi="Open Sans" w:cs="Open Sans"/>
          <w:i/>
          <w:sz w:val="20"/>
          <w:szCs w:val="20"/>
        </w:rPr>
        <w:t xml:space="preserve">1.  Formularz oferty </w:t>
      </w:r>
    </w:p>
    <w:p w14:paraId="7CB05DD4" w14:textId="77777777" w:rsidR="00463F6D" w:rsidRPr="00DD6700" w:rsidRDefault="008974BA" w:rsidP="00C3250C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</w:pPr>
      <w:r>
        <w:rPr>
          <w:rFonts w:ascii="Open Sans" w:hAnsi="Open Sans" w:cs="Open Sans"/>
          <w:i/>
          <w:sz w:val="20"/>
          <w:szCs w:val="20"/>
        </w:rPr>
        <w:t>2</w:t>
      </w:r>
      <w:r w:rsidR="00DD6700" w:rsidRPr="00DD6700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. Wzór</w:t>
      </w:r>
      <w:r w:rsidR="005211F1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 xml:space="preserve"> </w:t>
      </w:r>
      <w:r w:rsidR="00DD6700" w:rsidRPr="00DD6700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umowy</w:t>
      </w:r>
      <w:r w:rsidR="00BE297D" w:rsidRPr="00DD6700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.</w:t>
      </w:r>
      <w:bookmarkStart w:id="0" w:name="_GoBack"/>
      <w:bookmarkEnd w:id="0"/>
    </w:p>
    <w:sectPr w:rsidR="00463F6D" w:rsidRPr="00DD6700" w:rsidSect="00DE6827">
      <w:headerReference w:type="default" r:id="rId9"/>
      <w:headerReference w:type="first" r:id="rId10"/>
      <w:pgSz w:w="11906" w:h="16838"/>
      <w:pgMar w:top="2665" w:right="1134" w:bottom="1134" w:left="1134" w:header="99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39D4" w14:textId="77777777" w:rsidR="001C1D16" w:rsidRDefault="001C1D16" w:rsidP="00587992">
      <w:pPr>
        <w:spacing w:after="0" w:line="240" w:lineRule="auto"/>
      </w:pPr>
      <w:r>
        <w:separator/>
      </w:r>
    </w:p>
  </w:endnote>
  <w:endnote w:type="continuationSeparator" w:id="0">
    <w:p w14:paraId="06D84171" w14:textId="77777777" w:rsidR="001C1D16" w:rsidRDefault="001C1D16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C95F0" w14:textId="77777777" w:rsidR="001C1D16" w:rsidRDefault="001C1D16" w:rsidP="00587992">
      <w:pPr>
        <w:spacing w:after="0" w:line="240" w:lineRule="auto"/>
      </w:pPr>
      <w:r>
        <w:separator/>
      </w:r>
    </w:p>
  </w:footnote>
  <w:footnote w:type="continuationSeparator" w:id="0">
    <w:p w14:paraId="33D1E953" w14:textId="77777777" w:rsidR="001C1D16" w:rsidRDefault="001C1D16" w:rsidP="0058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744AA" w14:textId="77777777" w:rsidR="00254EA7" w:rsidRDefault="006F00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2963347" wp14:editId="673A08D3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mono_ str 2_131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93063" w14:textId="77777777" w:rsidR="00DE6827" w:rsidRDefault="003500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8718548" wp14:editId="7612F3F1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cz-b Gm 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A36"/>
    <w:multiLevelType w:val="hybridMultilevel"/>
    <w:tmpl w:val="C636C1E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72D6070"/>
    <w:multiLevelType w:val="hybridMultilevel"/>
    <w:tmpl w:val="EC20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3F0"/>
    <w:multiLevelType w:val="hybridMultilevel"/>
    <w:tmpl w:val="9796CCCC"/>
    <w:lvl w:ilvl="0" w:tplc="11D2FD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2307"/>
    <w:multiLevelType w:val="hybridMultilevel"/>
    <w:tmpl w:val="118C685A"/>
    <w:lvl w:ilvl="0" w:tplc="1DA2398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17E3"/>
    <w:multiLevelType w:val="hybridMultilevel"/>
    <w:tmpl w:val="44FCEF1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14D3CC8"/>
    <w:multiLevelType w:val="hybridMultilevel"/>
    <w:tmpl w:val="F2A0A3CA"/>
    <w:lvl w:ilvl="0" w:tplc="97D2D7D0">
      <w:start w:val="8"/>
      <w:numFmt w:val="bullet"/>
      <w:lvlText w:val=""/>
      <w:lvlJc w:val="left"/>
      <w:pPr>
        <w:ind w:left="739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6106656D"/>
    <w:multiLevelType w:val="hybridMultilevel"/>
    <w:tmpl w:val="D65C042C"/>
    <w:lvl w:ilvl="0" w:tplc="7C76340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69A940F6"/>
    <w:multiLevelType w:val="hybridMultilevel"/>
    <w:tmpl w:val="7AE4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3504"/>
    <w:multiLevelType w:val="hybridMultilevel"/>
    <w:tmpl w:val="2542C862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C477A03"/>
    <w:multiLevelType w:val="hybridMultilevel"/>
    <w:tmpl w:val="4EBACCBC"/>
    <w:lvl w:ilvl="0" w:tplc="11D2FD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7D"/>
    <w:rsid w:val="0002195E"/>
    <w:rsid w:val="00041F8E"/>
    <w:rsid w:val="00060C3E"/>
    <w:rsid w:val="0006166D"/>
    <w:rsid w:val="00063994"/>
    <w:rsid w:val="000724E6"/>
    <w:rsid w:val="001565C4"/>
    <w:rsid w:val="00171067"/>
    <w:rsid w:val="001933BC"/>
    <w:rsid w:val="001A7020"/>
    <w:rsid w:val="001B710D"/>
    <w:rsid w:val="001C1D16"/>
    <w:rsid w:val="001C4EF7"/>
    <w:rsid w:val="001F229E"/>
    <w:rsid w:val="00237907"/>
    <w:rsid w:val="0024487C"/>
    <w:rsid w:val="00254EA7"/>
    <w:rsid w:val="002C55BD"/>
    <w:rsid w:val="002C72CD"/>
    <w:rsid w:val="00303F4E"/>
    <w:rsid w:val="00317A77"/>
    <w:rsid w:val="00350043"/>
    <w:rsid w:val="00357A8D"/>
    <w:rsid w:val="00365D77"/>
    <w:rsid w:val="00393842"/>
    <w:rsid w:val="003C6E78"/>
    <w:rsid w:val="00405DD8"/>
    <w:rsid w:val="004178FB"/>
    <w:rsid w:val="00423967"/>
    <w:rsid w:val="0045053D"/>
    <w:rsid w:val="00463F6D"/>
    <w:rsid w:val="004839FD"/>
    <w:rsid w:val="0049112C"/>
    <w:rsid w:val="0049475D"/>
    <w:rsid w:val="004C594D"/>
    <w:rsid w:val="004D0DBF"/>
    <w:rsid w:val="004E365A"/>
    <w:rsid w:val="00501049"/>
    <w:rsid w:val="00516C18"/>
    <w:rsid w:val="005211F1"/>
    <w:rsid w:val="00563992"/>
    <w:rsid w:val="00571C8C"/>
    <w:rsid w:val="00587992"/>
    <w:rsid w:val="005C757C"/>
    <w:rsid w:val="005D74B5"/>
    <w:rsid w:val="005E7251"/>
    <w:rsid w:val="005F354E"/>
    <w:rsid w:val="005F4516"/>
    <w:rsid w:val="00616F26"/>
    <w:rsid w:val="00623A34"/>
    <w:rsid w:val="00626EAF"/>
    <w:rsid w:val="0064070F"/>
    <w:rsid w:val="006467A6"/>
    <w:rsid w:val="00646F39"/>
    <w:rsid w:val="00655DC3"/>
    <w:rsid w:val="00661A9C"/>
    <w:rsid w:val="006728CE"/>
    <w:rsid w:val="006A0617"/>
    <w:rsid w:val="006A7F6E"/>
    <w:rsid w:val="006C2303"/>
    <w:rsid w:val="006F0002"/>
    <w:rsid w:val="0072156A"/>
    <w:rsid w:val="00740890"/>
    <w:rsid w:val="007467D5"/>
    <w:rsid w:val="0077622A"/>
    <w:rsid w:val="00797423"/>
    <w:rsid w:val="007A45C9"/>
    <w:rsid w:val="007E0282"/>
    <w:rsid w:val="00805102"/>
    <w:rsid w:val="00827AA3"/>
    <w:rsid w:val="008402FD"/>
    <w:rsid w:val="008552CC"/>
    <w:rsid w:val="00886335"/>
    <w:rsid w:val="008974BA"/>
    <w:rsid w:val="008A31F0"/>
    <w:rsid w:val="008C4F42"/>
    <w:rsid w:val="008D43E4"/>
    <w:rsid w:val="008F0264"/>
    <w:rsid w:val="008F581E"/>
    <w:rsid w:val="008F639D"/>
    <w:rsid w:val="00907CFC"/>
    <w:rsid w:val="00922C7C"/>
    <w:rsid w:val="009B4306"/>
    <w:rsid w:val="009C389D"/>
    <w:rsid w:val="009D58F4"/>
    <w:rsid w:val="00A43E3C"/>
    <w:rsid w:val="00A5355B"/>
    <w:rsid w:val="00A55E96"/>
    <w:rsid w:val="00A62C36"/>
    <w:rsid w:val="00A80F2C"/>
    <w:rsid w:val="00A868D1"/>
    <w:rsid w:val="00AC0299"/>
    <w:rsid w:val="00AC2856"/>
    <w:rsid w:val="00B34298"/>
    <w:rsid w:val="00B41DC6"/>
    <w:rsid w:val="00B43F44"/>
    <w:rsid w:val="00B47F9C"/>
    <w:rsid w:val="00B51798"/>
    <w:rsid w:val="00B6675D"/>
    <w:rsid w:val="00B713EC"/>
    <w:rsid w:val="00B81094"/>
    <w:rsid w:val="00BA2553"/>
    <w:rsid w:val="00BB5A52"/>
    <w:rsid w:val="00BD1C12"/>
    <w:rsid w:val="00BE123B"/>
    <w:rsid w:val="00BE21A6"/>
    <w:rsid w:val="00BE297D"/>
    <w:rsid w:val="00C1383A"/>
    <w:rsid w:val="00C265D8"/>
    <w:rsid w:val="00C3250C"/>
    <w:rsid w:val="00C47843"/>
    <w:rsid w:val="00C73384"/>
    <w:rsid w:val="00C81595"/>
    <w:rsid w:val="00CD4D1C"/>
    <w:rsid w:val="00CE4288"/>
    <w:rsid w:val="00D163E4"/>
    <w:rsid w:val="00D52C61"/>
    <w:rsid w:val="00D60B88"/>
    <w:rsid w:val="00DB40E6"/>
    <w:rsid w:val="00DC3E79"/>
    <w:rsid w:val="00DD21A4"/>
    <w:rsid w:val="00DD5CC9"/>
    <w:rsid w:val="00DD6427"/>
    <w:rsid w:val="00DD6700"/>
    <w:rsid w:val="00DE6827"/>
    <w:rsid w:val="00DF49C2"/>
    <w:rsid w:val="00E10197"/>
    <w:rsid w:val="00E30178"/>
    <w:rsid w:val="00E3314B"/>
    <w:rsid w:val="00E562E2"/>
    <w:rsid w:val="00E8372C"/>
    <w:rsid w:val="00EB243A"/>
    <w:rsid w:val="00EF099D"/>
    <w:rsid w:val="00F25254"/>
    <w:rsid w:val="00F54B6D"/>
    <w:rsid w:val="00F553D3"/>
    <w:rsid w:val="00F55576"/>
    <w:rsid w:val="00F65515"/>
    <w:rsid w:val="00F8029E"/>
    <w:rsid w:val="00F94C88"/>
    <w:rsid w:val="00F96114"/>
    <w:rsid w:val="00F96C6D"/>
    <w:rsid w:val="00FD11EA"/>
    <w:rsid w:val="00FD3E03"/>
    <w:rsid w:val="00FE0265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E619F"/>
  <w15:docId w15:val="{F1AA007D-4CFC-42F3-B150-CC71E0C8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9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E297D"/>
    <w:pPr>
      <w:ind w:left="720"/>
      <w:contextualSpacing/>
    </w:pPr>
  </w:style>
  <w:style w:type="paragraph" w:customStyle="1" w:styleId="Default">
    <w:name w:val="Default"/>
    <w:uiPriority w:val="99"/>
    <w:rsid w:val="00BE297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ekretar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SIR\kbienkowski\dokumenty\siw\6_Szablony_pism_w_Word_for_Windows\szablony%20przekazano%20131216\1%20Gmina%20Pomiechowek\szablon%20papier%20firmowy%20GmP%20%20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E6D6-6899-4A9A-AA5A-A82F4B94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GmP  cz-b</Template>
  <TotalTime>0</TotalTime>
  <Pages>6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Bieńkowski</dc:creator>
  <cp:lastModifiedBy>Sylwia Małachowska</cp:lastModifiedBy>
  <cp:revision>2</cp:revision>
  <cp:lastPrinted>2019-12-19T07:38:00Z</cp:lastPrinted>
  <dcterms:created xsi:type="dcterms:W3CDTF">2023-11-29T10:28:00Z</dcterms:created>
  <dcterms:modified xsi:type="dcterms:W3CDTF">2023-11-29T10:28:00Z</dcterms:modified>
</cp:coreProperties>
</file>